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C6C41" w14:textId="77777777" w:rsidR="00C7065D" w:rsidRDefault="00C7065D" w:rsidP="00C7065D">
      <w:pPr>
        <w:spacing w:after="0"/>
        <w:rPr>
          <w:color w:val="00B0F0"/>
          <w:sz w:val="20"/>
          <w:szCs w:val="20"/>
        </w:rPr>
      </w:pPr>
      <w:r w:rsidRPr="00F51618">
        <w:rPr>
          <w:color w:val="ABABAB"/>
          <w:sz w:val="20"/>
          <w:szCs w:val="20"/>
        </w:rPr>
        <w:t>Version Number:</w:t>
      </w:r>
      <w:r w:rsidRPr="00F1052D">
        <w:rPr>
          <w:color w:val="00B0F0"/>
          <w:sz w:val="20"/>
          <w:szCs w:val="20"/>
        </w:rPr>
        <w:t xml:space="preserve"> </w:t>
      </w:r>
      <w:proofErr w:type="gramStart"/>
      <w:r w:rsidRPr="00F1052D">
        <w:rPr>
          <w:color w:val="00B0F0"/>
          <w:sz w:val="20"/>
          <w:szCs w:val="20"/>
        </w:rPr>
        <w:t>#.#</w:t>
      </w:r>
      <w:proofErr w:type="gramEnd"/>
    </w:p>
    <w:p w14:paraId="4BA1E6DC" w14:textId="77777777" w:rsidR="00C7065D" w:rsidRPr="00F82B33" w:rsidRDefault="00C7065D" w:rsidP="00C7065D">
      <w:pPr>
        <w:spacing w:after="0"/>
        <w:rPr>
          <w:color w:val="00B0F0"/>
          <w:sz w:val="20"/>
          <w:szCs w:val="20"/>
        </w:rPr>
      </w:pPr>
      <w:r w:rsidRPr="00F51618">
        <w:rPr>
          <w:color w:val="ABABAB"/>
          <w:sz w:val="20"/>
          <w:szCs w:val="20"/>
        </w:rPr>
        <w:t>Date Approved:</w:t>
      </w:r>
      <w:r>
        <w:rPr>
          <w:color w:val="ABABAB"/>
          <w:sz w:val="20"/>
          <w:szCs w:val="20"/>
        </w:rPr>
        <w:t xml:space="preserve"> </w:t>
      </w:r>
      <w:r w:rsidRPr="00F1052D">
        <w:rPr>
          <w:color w:val="00B0F0"/>
          <w:sz w:val="20"/>
          <w:szCs w:val="20"/>
        </w:rPr>
        <w:t>#</w:t>
      </w:r>
      <w:proofErr w:type="gramStart"/>
      <w:r w:rsidRPr="00F1052D">
        <w:rPr>
          <w:color w:val="00B0F0"/>
          <w:sz w:val="20"/>
          <w:szCs w:val="20"/>
        </w:rPr>
        <w:t>#</w:t>
      </w:r>
      <w:r>
        <w:rPr>
          <w:color w:val="00B0F0"/>
          <w:sz w:val="20"/>
          <w:szCs w:val="20"/>
        </w:rPr>
        <w:t>.</w:t>
      </w:r>
      <w:r w:rsidRPr="00F1052D">
        <w:rPr>
          <w:color w:val="00B0F0"/>
          <w:sz w:val="20"/>
          <w:szCs w:val="20"/>
        </w:rPr>
        <w:t>#</w:t>
      </w:r>
      <w:proofErr w:type="gramEnd"/>
      <w:r w:rsidRPr="00F1052D">
        <w:rPr>
          <w:color w:val="00B0F0"/>
          <w:sz w:val="20"/>
          <w:szCs w:val="20"/>
        </w:rPr>
        <w:t>#</w:t>
      </w:r>
      <w:r>
        <w:rPr>
          <w:color w:val="00B0F0"/>
          <w:sz w:val="20"/>
          <w:szCs w:val="20"/>
        </w:rPr>
        <w:t>.</w:t>
      </w:r>
      <w:r w:rsidRPr="00F1052D">
        <w:rPr>
          <w:color w:val="00B0F0"/>
          <w:sz w:val="20"/>
          <w:szCs w:val="20"/>
        </w:rPr>
        <w:t>##</w:t>
      </w:r>
    </w:p>
    <w:p w14:paraId="50C93BDB" w14:textId="76F9E2FE" w:rsidR="0022288F" w:rsidRPr="00B83FD7" w:rsidRDefault="00404EDE" w:rsidP="001D798C">
      <w:pPr>
        <w:pStyle w:val="Heading1"/>
      </w:pPr>
      <w:bookmarkStart w:id="0" w:name="_Toc29819919"/>
      <w:r>
        <w:t>Pandemic</w:t>
      </w:r>
      <w:r w:rsidR="004B36ED" w:rsidRPr="00B83FD7">
        <w:t xml:space="preserve"> Leave Guidelines</w:t>
      </w:r>
      <w:bookmarkEnd w:id="0"/>
    </w:p>
    <w:p w14:paraId="6D0DA0CB" w14:textId="4AA63805" w:rsidR="00136247" w:rsidRPr="00614DB5" w:rsidRDefault="00136247" w:rsidP="00136247">
      <w:pPr>
        <w:spacing w:line="240" w:lineRule="auto"/>
        <w:jc w:val="both"/>
        <w:rPr>
          <w:b/>
          <w:bCs/>
          <w:u w:val="single"/>
        </w:rPr>
      </w:pPr>
      <w:r w:rsidRPr="00614DB5">
        <w:rPr>
          <w:b/>
          <w:bCs/>
          <w:u w:val="single"/>
        </w:rPr>
        <w:t>Pandemic Leave</w:t>
      </w:r>
    </w:p>
    <w:p w14:paraId="402AE5FD" w14:textId="18C141EA" w:rsidR="008928A0" w:rsidRPr="00614DB5" w:rsidRDefault="00D44053" w:rsidP="00136247">
      <w:pPr>
        <w:spacing w:line="240" w:lineRule="auto"/>
        <w:ind w:left="284"/>
        <w:jc w:val="both"/>
      </w:pPr>
      <w:r w:rsidRPr="00614DB5">
        <w:t>E</w:t>
      </w:r>
      <w:r w:rsidR="00136247" w:rsidRPr="00614DB5">
        <w:t>mployees (including part-time and casual employees) are entitled to</w:t>
      </w:r>
      <w:r w:rsidR="00F920E6" w:rsidRPr="00614DB5">
        <w:t xml:space="preserve"> up to 2 weeks’</w:t>
      </w:r>
      <w:r w:rsidR="00136247" w:rsidRPr="00614DB5">
        <w:t xml:space="preserve"> unpaid </w:t>
      </w:r>
      <w:r w:rsidR="00F920E6" w:rsidRPr="00614DB5">
        <w:t>pandemic leave</w:t>
      </w:r>
      <w:r w:rsidR="00947744" w:rsidRPr="00614DB5">
        <w:t xml:space="preserve"> </w:t>
      </w:r>
      <w:r w:rsidR="00FF522D">
        <w:t>(</w:t>
      </w:r>
      <w:r w:rsidR="00951CCB" w:rsidRPr="00614DB5">
        <w:t>this can be extended by agreement</w:t>
      </w:r>
      <w:r w:rsidR="00FF522D">
        <w:t>)</w:t>
      </w:r>
      <w:proofErr w:type="gramStart"/>
      <w:r w:rsidR="00951CCB" w:rsidRPr="00614DB5">
        <w:t xml:space="preserve">.  </w:t>
      </w:r>
      <w:proofErr w:type="gramEnd"/>
      <w:r w:rsidR="00266F01" w:rsidRPr="00614DB5">
        <w:t xml:space="preserve">The leave is available immediately and does not need to be </w:t>
      </w:r>
      <w:r w:rsidR="008928A0" w:rsidRPr="00614DB5">
        <w:t>accrued</w:t>
      </w:r>
      <w:proofErr w:type="gramStart"/>
      <w:r w:rsidR="008928A0" w:rsidRPr="00614DB5">
        <w:t xml:space="preserve">.  </w:t>
      </w:r>
      <w:proofErr w:type="gramEnd"/>
    </w:p>
    <w:p w14:paraId="3EDE85F4" w14:textId="74AE014D" w:rsidR="00136247" w:rsidRPr="00614DB5" w:rsidRDefault="008928A0" w:rsidP="00136247">
      <w:pPr>
        <w:spacing w:line="240" w:lineRule="auto"/>
        <w:ind w:left="284"/>
        <w:jc w:val="both"/>
      </w:pPr>
      <w:r w:rsidRPr="00614DB5">
        <w:t xml:space="preserve">Pandemic leave </w:t>
      </w:r>
      <w:r w:rsidR="00136247" w:rsidRPr="00614DB5">
        <w:t xml:space="preserve">can </w:t>
      </w:r>
      <w:r w:rsidR="00D44053" w:rsidRPr="00614DB5">
        <w:t>only be</w:t>
      </w:r>
      <w:r w:rsidR="00136247" w:rsidRPr="00614DB5">
        <w:t xml:space="preserve"> accessed </w:t>
      </w:r>
      <w:r w:rsidR="00D44053" w:rsidRPr="00614DB5">
        <w:t xml:space="preserve">if </w:t>
      </w:r>
      <w:r w:rsidR="008D29A6" w:rsidRPr="00614DB5">
        <w:t>you are prevented from working:</w:t>
      </w:r>
      <w:r w:rsidR="00136247" w:rsidRPr="00614DB5">
        <w:t xml:space="preserve"> </w:t>
      </w:r>
    </w:p>
    <w:p w14:paraId="79C5C55E" w14:textId="0C1021B1" w:rsidR="00136247" w:rsidRPr="00614DB5" w:rsidRDefault="00563B60" w:rsidP="00136247">
      <w:pPr>
        <w:pStyle w:val="DotPointLvl1"/>
      </w:pPr>
      <w:r w:rsidRPr="00614DB5">
        <w:t>As a result of being required to self-isolate by government or medical authorities, or acting on advice of a medical practitioner, or</w:t>
      </w:r>
      <w:r w:rsidR="00136247" w:rsidRPr="00614DB5">
        <w:t>:</w:t>
      </w:r>
    </w:p>
    <w:p w14:paraId="1192292B" w14:textId="3D376D94" w:rsidR="00136247" w:rsidRPr="00614DB5" w:rsidRDefault="00563B60" w:rsidP="00136247">
      <w:pPr>
        <w:pStyle w:val="DotPointLvl1"/>
      </w:pPr>
      <w:r w:rsidRPr="00614DB5">
        <w:t xml:space="preserve">By measures taken by the government or medical authorities in response to </w:t>
      </w:r>
      <w:r w:rsidR="00654231" w:rsidRPr="00614DB5">
        <w:t>the pandemic (for example, an enforceable government direction restricting non-essential businesses)</w:t>
      </w:r>
      <w:r w:rsidR="00136247" w:rsidRPr="00614DB5">
        <w:t>.</w:t>
      </w:r>
    </w:p>
    <w:p w14:paraId="66DD1482" w14:textId="77777777" w:rsidR="00F71EA9" w:rsidRPr="00614DB5" w:rsidRDefault="00F71EA9" w:rsidP="00F71EA9">
      <w:pPr>
        <w:pStyle w:val="DotPointLvl1"/>
        <w:numPr>
          <w:ilvl w:val="0"/>
          <w:numId w:val="0"/>
        </w:numPr>
        <w:ind w:left="397"/>
      </w:pPr>
    </w:p>
    <w:p w14:paraId="31727B63" w14:textId="372CD19F" w:rsidR="00F71EA9" w:rsidRPr="00614DB5" w:rsidRDefault="004B7AE9" w:rsidP="00F71EA9">
      <w:pPr>
        <w:pStyle w:val="DotPointLvl1"/>
        <w:numPr>
          <w:ilvl w:val="0"/>
          <w:numId w:val="0"/>
        </w:numPr>
        <w:ind w:left="284"/>
      </w:pPr>
      <w:r>
        <w:t xml:space="preserve">To </w:t>
      </w:r>
      <w:r w:rsidR="00F71EA9" w:rsidRPr="00614DB5">
        <w:t xml:space="preserve">access pandemic leave you need to complete a leave form and provide </w:t>
      </w:r>
      <w:r w:rsidR="00490AF5" w:rsidRPr="00614DB5">
        <w:t>the</w:t>
      </w:r>
      <w:r w:rsidR="00F71EA9" w:rsidRPr="00614DB5">
        <w:t xml:space="preserve"> reason for taking the leave and for how </w:t>
      </w:r>
      <w:proofErr w:type="gramStart"/>
      <w:r w:rsidR="00F71EA9" w:rsidRPr="00614DB5">
        <w:t xml:space="preserve">long.  </w:t>
      </w:r>
      <w:proofErr w:type="spellStart"/>
      <w:proofErr w:type="gramEnd"/>
      <w:r w:rsidR="00F71EA9" w:rsidRPr="00614DB5">
        <w:rPr>
          <w:color w:val="00B0F0"/>
        </w:rPr>
        <w:t>ABCCompany</w:t>
      </w:r>
      <w:proofErr w:type="spellEnd"/>
      <w:r w:rsidR="00F71EA9" w:rsidRPr="00614DB5">
        <w:t xml:space="preserve"> may request evidence showing why you </w:t>
      </w:r>
      <w:r w:rsidR="00490AF5" w:rsidRPr="00614DB5">
        <w:t>require</w:t>
      </w:r>
      <w:r w:rsidR="00F71EA9" w:rsidRPr="00614DB5">
        <w:t xml:space="preserve"> the leave.</w:t>
      </w:r>
    </w:p>
    <w:p w14:paraId="2F421783" w14:textId="5DD8AC6C" w:rsidR="00136247" w:rsidRPr="00614DB5" w:rsidRDefault="000A4269" w:rsidP="00136247">
      <w:pPr>
        <w:spacing w:line="240" w:lineRule="auto"/>
        <w:ind w:left="284"/>
        <w:jc w:val="both"/>
      </w:pPr>
      <w:r w:rsidRPr="00614DB5">
        <w:t xml:space="preserve">The leave </w:t>
      </w:r>
      <w:r w:rsidR="00490AF5" w:rsidRPr="00614DB5">
        <w:t xml:space="preserve">period </w:t>
      </w:r>
      <w:r w:rsidRPr="00614DB5">
        <w:t xml:space="preserve">needs to start before the 30 June 2020 but can </w:t>
      </w:r>
      <w:r w:rsidR="004835E8" w:rsidRPr="00614DB5">
        <w:t>finish after this date</w:t>
      </w:r>
      <w:r w:rsidR="005B3CE6" w:rsidRPr="00614DB5">
        <w:t xml:space="preserve"> and can be used at any time</w:t>
      </w:r>
      <w:proofErr w:type="gramStart"/>
      <w:r w:rsidR="00C974A2" w:rsidRPr="00614DB5">
        <w:t>.</w:t>
      </w:r>
      <w:r w:rsidR="00F71EA9" w:rsidRPr="00614DB5">
        <w:t xml:space="preserve">  </w:t>
      </w:r>
      <w:proofErr w:type="gramEnd"/>
      <w:r w:rsidR="00451427" w:rsidRPr="00614DB5">
        <w:t xml:space="preserve">Access to pandemic leave is temporary until the 30 June 2020, or </w:t>
      </w:r>
      <w:r w:rsidR="00DC451D" w:rsidRPr="00614DB5">
        <w:t xml:space="preserve">any other time </w:t>
      </w:r>
      <w:r w:rsidR="00451427" w:rsidRPr="00614DB5">
        <w:t>as directed by the government.</w:t>
      </w:r>
    </w:p>
    <w:p w14:paraId="5D33D7B1" w14:textId="77777777" w:rsidR="00A56CBA" w:rsidRPr="00614DB5" w:rsidRDefault="00A56CBA" w:rsidP="001C5DF2">
      <w:pPr>
        <w:spacing w:before="240"/>
        <w:jc w:val="both"/>
        <w:rPr>
          <w:b/>
          <w:bCs/>
          <w:u w:val="single"/>
        </w:rPr>
      </w:pPr>
      <w:r w:rsidRPr="00614DB5">
        <w:rPr>
          <w:b/>
          <w:bCs/>
          <w:u w:val="single"/>
        </w:rPr>
        <w:t>Notice and Evidence Requirements</w:t>
      </w:r>
    </w:p>
    <w:p w14:paraId="4CF1F8D8" w14:textId="1C11DF7E" w:rsidR="00A56CBA" w:rsidRPr="00614DB5" w:rsidRDefault="00E910AF" w:rsidP="001C5DF2">
      <w:pPr>
        <w:ind w:left="284"/>
        <w:jc w:val="both"/>
      </w:pPr>
      <w:proofErr w:type="spellStart"/>
      <w:r w:rsidRPr="00614DB5">
        <w:rPr>
          <w:color w:val="00B0F0"/>
        </w:rPr>
        <w:t>ABCCompany</w:t>
      </w:r>
      <w:proofErr w:type="spellEnd"/>
      <w:r w:rsidR="00A56CBA" w:rsidRPr="00614DB5">
        <w:t xml:space="preserve"> reserves the right to require you to provide evidence that would satisfy a reasonable person that you are entitled to the leave</w:t>
      </w:r>
      <w:r w:rsidR="00614DB5" w:rsidRPr="00614DB5">
        <w:t>.</w:t>
      </w:r>
    </w:p>
    <w:p w14:paraId="1EEECEED" w14:textId="5AE25F4C" w:rsidR="003754BE" w:rsidRPr="00C3442C" w:rsidRDefault="003754BE" w:rsidP="003754BE">
      <w:pPr>
        <w:pStyle w:val="DotPointLvl1"/>
        <w:numPr>
          <w:ilvl w:val="0"/>
          <w:numId w:val="0"/>
        </w:numPr>
        <w:ind w:left="284"/>
      </w:pPr>
      <w:r w:rsidRPr="00614DB5">
        <w:t xml:space="preserve">Evidence that may be required for Pandemic Leave can include, medical certificate with advice from your doctor, or a notice from </w:t>
      </w:r>
      <w:r w:rsidR="00614DB5">
        <w:t>a government body</w:t>
      </w:r>
      <w:r w:rsidRPr="00614DB5">
        <w:t xml:space="preserve"> government stating you are required to </w:t>
      </w:r>
      <w:r w:rsidR="005F2C7D" w:rsidRPr="00614DB5">
        <w:t>self-isolate.</w:t>
      </w:r>
    </w:p>
    <w:sectPr w:rsidR="003754BE" w:rsidRPr="00C3442C" w:rsidSect="00E1168D">
      <w:headerReference w:type="default" r:id="rId11"/>
      <w:footerReference w:type="default" r:id="rId12"/>
      <w:pgSz w:w="11906" w:h="16838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97EF99" w14:textId="77777777" w:rsidR="00E03E4C" w:rsidRDefault="00E03E4C" w:rsidP="00C93F42">
      <w:pPr>
        <w:spacing w:after="0" w:line="240" w:lineRule="auto"/>
      </w:pPr>
      <w:r>
        <w:separator/>
      </w:r>
    </w:p>
  </w:endnote>
  <w:endnote w:type="continuationSeparator" w:id="0">
    <w:p w14:paraId="1DD4BBE8" w14:textId="77777777" w:rsidR="00E03E4C" w:rsidRDefault="00E03E4C" w:rsidP="00C9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1A32F" w14:textId="77777777" w:rsidR="008D4478" w:rsidRPr="00046B4D" w:rsidRDefault="008D4478" w:rsidP="00E32C8F">
    <w:pPr>
      <w:pBdr>
        <w:top w:val="single" w:sz="4" w:space="1" w:color="000000" w:themeColor="text1"/>
      </w:pBdr>
      <w:spacing w:after="0" w:line="240" w:lineRule="auto"/>
      <w:rPr>
        <w:sz w:val="8"/>
        <w:szCs w:val="8"/>
      </w:rPr>
    </w:pPr>
  </w:p>
  <w:tbl>
    <w:tblPr>
      <w:tblStyle w:val="TableGrid"/>
      <w:tblpPr w:leftFromText="180" w:rightFromText="180" w:vertAnchor="text" w:tblpXSpec="center" w:tblpY="1"/>
      <w:tblOverlap w:val="never"/>
      <w:tblW w:w="5000" w:type="pct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Look w:val="04A0" w:firstRow="1" w:lastRow="0" w:firstColumn="1" w:lastColumn="0" w:noHBand="0" w:noVBand="1"/>
    </w:tblPr>
    <w:tblGrid>
      <w:gridCol w:w="1129"/>
      <w:gridCol w:w="4537"/>
      <w:gridCol w:w="1675"/>
      <w:gridCol w:w="1675"/>
    </w:tblGrid>
    <w:tr w:rsidR="008D4478" w:rsidRPr="00EB6F79" w14:paraId="49E8FDC3" w14:textId="77777777" w:rsidTr="008D4478">
      <w:trPr>
        <w:trHeight w:val="227"/>
      </w:trPr>
      <w:tc>
        <w:tcPr>
          <w:tcW w:w="626" w:type="pct"/>
          <w:vAlign w:val="center"/>
        </w:tcPr>
        <w:p w14:paraId="56EE02BC" w14:textId="77777777" w:rsidR="008D4478" w:rsidRPr="00F51618" w:rsidRDefault="008D4478" w:rsidP="00E32C8F">
          <w:pPr>
            <w:pStyle w:val="Footer"/>
            <w:jc w:val="center"/>
            <w:rPr>
              <w:b/>
              <w:bCs/>
              <w:color w:val="ABABAB"/>
              <w:sz w:val="20"/>
              <w:szCs w:val="20"/>
            </w:rPr>
          </w:pPr>
          <w:r w:rsidRPr="00F51618">
            <w:rPr>
              <w:b/>
              <w:bCs/>
              <w:color w:val="ABABAB"/>
              <w:sz w:val="20"/>
              <w:szCs w:val="20"/>
            </w:rPr>
            <w:t>Version #</w:t>
          </w:r>
        </w:p>
      </w:tc>
      <w:tc>
        <w:tcPr>
          <w:tcW w:w="2516" w:type="pct"/>
          <w:vAlign w:val="center"/>
        </w:tcPr>
        <w:p w14:paraId="03EBDD23" w14:textId="77777777" w:rsidR="008D4478" w:rsidRPr="00F51618" w:rsidRDefault="008D4478" w:rsidP="00E32C8F">
          <w:pPr>
            <w:pStyle w:val="Footer"/>
            <w:jc w:val="center"/>
            <w:rPr>
              <w:b/>
              <w:bCs/>
              <w:color w:val="ABABAB"/>
              <w:sz w:val="20"/>
              <w:szCs w:val="20"/>
            </w:rPr>
          </w:pPr>
          <w:r w:rsidRPr="00F51618">
            <w:rPr>
              <w:b/>
              <w:bCs/>
              <w:color w:val="ABABAB"/>
              <w:sz w:val="20"/>
              <w:szCs w:val="20"/>
            </w:rPr>
            <w:t>Document Title</w:t>
          </w:r>
        </w:p>
      </w:tc>
      <w:tc>
        <w:tcPr>
          <w:tcW w:w="929" w:type="pct"/>
          <w:vAlign w:val="center"/>
        </w:tcPr>
        <w:p w14:paraId="0A8F4CBA" w14:textId="77777777" w:rsidR="008D4478" w:rsidRPr="00F51618" w:rsidRDefault="008D4478" w:rsidP="00E32C8F">
          <w:pPr>
            <w:pStyle w:val="Footer"/>
            <w:jc w:val="center"/>
            <w:rPr>
              <w:b/>
              <w:bCs/>
              <w:color w:val="ABABAB"/>
              <w:sz w:val="20"/>
              <w:szCs w:val="20"/>
            </w:rPr>
          </w:pPr>
          <w:r w:rsidRPr="00F51618">
            <w:rPr>
              <w:b/>
              <w:bCs/>
              <w:color w:val="ABABAB"/>
              <w:sz w:val="20"/>
              <w:szCs w:val="20"/>
            </w:rPr>
            <w:t>Date Approved</w:t>
          </w:r>
        </w:p>
      </w:tc>
      <w:tc>
        <w:tcPr>
          <w:tcW w:w="929" w:type="pct"/>
          <w:vAlign w:val="center"/>
        </w:tcPr>
        <w:p w14:paraId="367F3A36" w14:textId="77777777" w:rsidR="008D4478" w:rsidRPr="00F51618" w:rsidRDefault="008D4478" w:rsidP="00E32C8F">
          <w:pPr>
            <w:pStyle w:val="Footer"/>
            <w:jc w:val="center"/>
            <w:rPr>
              <w:b/>
              <w:bCs/>
              <w:color w:val="ABABAB"/>
              <w:sz w:val="20"/>
              <w:szCs w:val="20"/>
            </w:rPr>
          </w:pPr>
          <w:r w:rsidRPr="00F51618">
            <w:rPr>
              <w:b/>
              <w:bCs/>
              <w:color w:val="ABABAB"/>
              <w:sz w:val="20"/>
              <w:szCs w:val="20"/>
            </w:rPr>
            <w:t>Page Number</w:t>
          </w:r>
          <w:r w:rsidRPr="00F51618">
            <w:rPr>
              <w:rStyle w:val="CommentReference"/>
              <w:color w:val="ABABAB"/>
            </w:rPr>
            <w:t/>
          </w:r>
        </w:p>
      </w:tc>
    </w:tr>
    <w:tr w:rsidR="008D4478" w:rsidRPr="00EB6F79" w14:paraId="78C8376E" w14:textId="77777777" w:rsidTr="008D4478">
      <w:trPr>
        <w:trHeight w:val="227"/>
      </w:trPr>
      <w:tc>
        <w:tcPr>
          <w:tcW w:w="626" w:type="pct"/>
          <w:vAlign w:val="center"/>
        </w:tcPr>
        <w:p w14:paraId="0A5BFB02" w14:textId="77777777" w:rsidR="008D4478" w:rsidRPr="00F1052D" w:rsidRDefault="008D4478" w:rsidP="00E32C8F">
          <w:pPr>
            <w:pStyle w:val="Footer"/>
            <w:jc w:val="center"/>
            <w:rPr>
              <w:color w:val="00B0F0"/>
              <w:sz w:val="20"/>
              <w:szCs w:val="20"/>
            </w:rPr>
          </w:pPr>
          <w:r w:rsidRPr="00F1052D">
            <w:rPr>
              <w:color w:val="00B0F0"/>
              <w:sz w:val="20"/>
              <w:szCs w:val="20"/>
            </w:rPr>
            <w:t>#.#</w:t>
          </w:r>
        </w:p>
      </w:tc>
      <w:tc>
        <w:tcPr>
          <w:tcW w:w="2516" w:type="pct"/>
          <w:vAlign w:val="center"/>
        </w:tcPr>
        <w:p w14:paraId="05B9350D" w14:textId="583EB9C0" w:rsidR="008D4478" w:rsidRPr="00F1052D" w:rsidRDefault="005F2C7D" w:rsidP="00E32C8F">
          <w:pPr>
            <w:pStyle w:val="Footer"/>
            <w:jc w:val="center"/>
            <w:rPr>
              <w:color w:val="00B0F0"/>
              <w:sz w:val="20"/>
              <w:szCs w:val="20"/>
            </w:rPr>
          </w:pPr>
          <w:r>
            <w:rPr>
              <w:color w:val="00B0F0"/>
              <w:sz w:val="20"/>
              <w:szCs w:val="20"/>
            </w:rPr>
            <w:t>Other-Leave-Guidelines</w:t>
          </w:r>
        </w:p>
      </w:tc>
      <w:tc>
        <w:tcPr>
          <w:tcW w:w="929" w:type="pct"/>
          <w:vAlign w:val="center"/>
        </w:tcPr>
        <w:p w14:paraId="2D34E57A" w14:textId="14EF3B88" w:rsidR="008D4478" w:rsidRPr="00F1052D" w:rsidRDefault="006F47FC" w:rsidP="00E32C8F">
          <w:pPr>
            <w:pStyle w:val="Footer"/>
            <w:jc w:val="center"/>
            <w:rPr>
              <w:color w:val="00B0F0"/>
              <w:sz w:val="20"/>
              <w:szCs w:val="20"/>
            </w:rPr>
          </w:pPr>
          <w:r>
            <w:rPr>
              <w:color w:val="00B0F0"/>
              <w:sz w:val="20"/>
              <w:szCs w:val="20"/>
            </w:rPr>
            <w:t>##.##.##</w:t>
          </w:r>
        </w:p>
      </w:tc>
      <w:tc>
        <w:tcPr>
          <w:tcW w:w="929" w:type="pct"/>
          <w:vAlign w:val="center"/>
        </w:tcPr>
        <w:p w14:paraId="6154442C" w14:textId="39F4669B" w:rsidR="008D4478" w:rsidRPr="00F51618" w:rsidRDefault="008D4478" w:rsidP="00E32C8F">
          <w:pPr>
            <w:pStyle w:val="Footer"/>
            <w:jc w:val="center"/>
            <w:rPr>
              <w:color w:val="ABABAB"/>
              <w:sz w:val="20"/>
              <w:szCs w:val="20"/>
            </w:rPr>
          </w:pPr>
          <w:r w:rsidRPr="00E32C8F">
            <w:rPr>
              <w:color w:val="ABABAB"/>
              <w:sz w:val="20"/>
              <w:szCs w:val="20"/>
            </w:rPr>
            <w:fldChar w:fldCharType="begin"/>
          </w:r>
          <w:r w:rsidRPr="00E32C8F">
            <w:rPr>
              <w:color w:val="ABABAB"/>
              <w:sz w:val="20"/>
              <w:szCs w:val="20"/>
            </w:rPr>
            <w:instrText xml:space="preserve"> PAGE   \* MERGEFORMAT </w:instrText>
          </w:r>
          <w:r w:rsidRPr="00E32C8F">
            <w:rPr>
              <w:color w:val="ABABAB"/>
              <w:sz w:val="20"/>
              <w:szCs w:val="20"/>
            </w:rPr>
            <w:fldChar w:fldCharType="separate"/>
          </w:r>
          <w:r w:rsidRPr="00E32C8F">
            <w:rPr>
              <w:noProof/>
              <w:color w:val="ABABAB"/>
              <w:sz w:val="20"/>
              <w:szCs w:val="20"/>
            </w:rPr>
            <w:t>1</w:t>
          </w:r>
          <w:r w:rsidRPr="00E32C8F">
            <w:rPr>
              <w:noProof/>
              <w:color w:val="ABABAB"/>
              <w:sz w:val="20"/>
              <w:szCs w:val="20"/>
            </w:rPr>
            <w:fldChar w:fldCharType="end"/>
          </w:r>
        </w:p>
      </w:tc>
    </w:tr>
  </w:tbl>
  <w:p w14:paraId="340362EF" w14:textId="77777777" w:rsidR="008D4478" w:rsidRDefault="008D4478" w:rsidP="00E32C8F">
    <w:pPr>
      <w:pStyle w:val="Footer"/>
      <w:jc w:val="right"/>
      <w:rPr>
        <w:color w:val="797979"/>
        <w:sz w:val="20"/>
        <w:szCs w:val="20"/>
      </w:rPr>
    </w:pPr>
  </w:p>
  <w:p w14:paraId="454A2B29" w14:textId="6C03B40F" w:rsidR="008D4478" w:rsidRPr="00E32C8F" w:rsidRDefault="008D4478" w:rsidP="00E32C8F">
    <w:pPr>
      <w:pStyle w:val="Footer"/>
      <w:jc w:val="right"/>
      <w:rPr>
        <w:color w:val="ABABAB"/>
        <w:sz w:val="20"/>
        <w:szCs w:val="20"/>
      </w:rPr>
    </w:pPr>
    <w:r w:rsidRPr="00F51618">
      <w:rPr>
        <w:color w:val="ABABAB"/>
        <w:sz w:val="20"/>
        <w:szCs w:val="20"/>
      </w:rPr>
      <w:t>© Focus HR Pty Ltd</w:t>
    </w:r>
    <w:r w:rsidRPr="00F51618">
      <w:rPr>
        <w:rStyle w:val="CommentReference"/>
        <w:color w:val="ABABAB"/>
      </w:rPr>
      <w:t/>
    </w:r>
    <w:r>
      <w:rPr>
        <w:color w:val="ABABAB"/>
        <w:sz w:val="20"/>
        <w:szCs w:val="20"/>
      </w:rPr>
      <w:t xml:space="preserve"> (</w:t>
    </w:r>
    <w:r w:rsidRPr="00F1052D">
      <w:rPr>
        <w:color w:val="ABABAB"/>
        <w:sz w:val="20"/>
        <w:szCs w:val="20"/>
      </w:rPr>
      <w:t>V1</w:t>
    </w:r>
    <w:r>
      <w:rPr>
        <w:color w:val="ABABAB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9B718" w14:textId="77777777" w:rsidR="00E03E4C" w:rsidRDefault="00E03E4C" w:rsidP="00C93F42">
      <w:pPr>
        <w:spacing w:after="0" w:line="240" w:lineRule="auto"/>
      </w:pPr>
      <w:r>
        <w:separator/>
      </w:r>
    </w:p>
  </w:footnote>
  <w:footnote w:type="continuationSeparator" w:id="0">
    <w:p w14:paraId="7326B09E" w14:textId="77777777" w:rsidR="00E03E4C" w:rsidRDefault="00E03E4C" w:rsidP="00C93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85406" w14:textId="77777777" w:rsidR="00816116" w:rsidRDefault="00816116" w:rsidP="00FC6151">
    <w:pPr>
      <w:pStyle w:val="Header"/>
      <w:pBdr>
        <w:bottom w:val="single" w:sz="4" w:space="1" w:color="auto"/>
      </w:pBdr>
      <w:tabs>
        <w:tab w:val="clear" w:pos="4513"/>
        <w:tab w:val="clear" w:pos="9026"/>
        <w:tab w:val="left" w:pos="1740"/>
        <w:tab w:val="left" w:pos="1956"/>
        <w:tab w:val="left" w:pos="5250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DAAB166" wp14:editId="4864761D">
          <wp:simplePos x="0" y="0"/>
          <wp:positionH relativeFrom="margin">
            <wp:align>right</wp:align>
          </wp:positionH>
          <wp:positionV relativeFrom="paragraph">
            <wp:posOffset>-87630</wp:posOffset>
          </wp:positionV>
          <wp:extent cx="1151890" cy="55308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  <w:p w14:paraId="3A0C4F42" w14:textId="77777777" w:rsidR="00816116" w:rsidRDefault="00816116" w:rsidP="00FC6151">
    <w:pPr>
      <w:pStyle w:val="Header"/>
      <w:pBdr>
        <w:bottom w:val="single" w:sz="4" w:space="1" w:color="auto"/>
      </w:pBdr>
    </w:pPr>
  </w:p>
  <w:p w14:paraId="7F2D7FF2" w14:textId="77777777" w:rsidR="008D4478" w:rsidRPr="00816116" w:rsidRDefault="008D4478" w:rsidP="008161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C55FC4"/>
    <w:multiLevelType w:val="hybridMultilevel"/>
    <w:tmpl w:val="62943174"/>
    <w:lvl w:ilvl="0" w:tplc="0C090001">
      <w:start w:val="1"/>
      <w:numFmt w:val="bullet"/>
      <w:lvlText w:val=""/>
      <w:lvlJc w:val="left"/>
      <w:pPr>
        <w:ind w:left="-102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014D"/>
    <w:multiLevelType w:val="hybridMultilevel"/>
    <w:tmpl w:val="384E9356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765910"/>
    <w:multiLevelType w:val="hybridMultilevel"/>
    <w:tmpl w:val="06704D1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DEB73F9"/>
    <w:multiLevelType w:val="hybridMultilevel"/>
    <w:tmpl w:val="CBC2616A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22409A"/>
    <w:multiLevelType w:val="hybridMultilevel"/>
    <w:tmpl w:val="4928EDB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C070D"/>
    <w:multiLevelType w:val="hybridMultilevel"/>
    <w:tmpl w:val="3B2C5BE4"/>
    <w:lvl w:ilvl="0" w:tplc="0C090001">
      <w:start w:val="1"/>
      <w:numFmt w:val="bullet"/>
      <w:lvlText w:val=""/>
      <w:lvlJc w:val="left"/>
      <w:pPr>
        <w:ind w:left="-16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89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-1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</w:abstractNum>
  <w:abstractNum w:abstractNumId="6" w15:restartNumberingAfterBreak="0">
    <w:nsid w:val="259B5D04"/>
    <w:multiLevelType w:val="hybridMultilevel"/>
    <w:tmpl w:val="4A5C0282"/>
    <w:lvl w:ilvl="0" w:tplc="0C090001">
      <w:start w:val="1"/>
      <w:numFmt w:val="bullet"/>
      <w:lvlText w:val=""/>
      <w:lvlJc w:val="left"/>
      <w:pPr>
        <w:ind w:left="-102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B1CB3"/>
    <w:multiLevelType w:val="hybridMultilevel"/>
    <w:tmpl w:val="0E4E0F54"/>
    <w:lvl w:ilvl="0" w:tplc="0C090001">
      <w:start w:val="1"/>
      <w:numFmt w:val="bullet"/>
      <w:lvlText w:val=""/>
      <w:lvlJc w:val="left"/>
      <w:pPr>
        <w:ind w:left="-102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-30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416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4" w:tplc="0C090003" w:tentative="1">
      <w:start w:val="1"/>
      <w:numFmt w:val="bullet"/>
      <w:lvlText w:val="o"/>
      <w:lvlJc w:val="left"/>
      <w:pPr>
        <w:ind w:left="18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36" w:hanging="360"/>
      </w:pPr>
      <w:rPr>
        <w:rFonts w:ascii="Wingdings" w:hAnsi="Wingdings" w:hint="default"/>
      </w:rPr>
    </w:lvl>
  </w:abstractNum>
  <w:abstractNum w:abstractNumId="8" w15:restartNumberingAfterBreak="0">
    <w:nsid w:val="354259E9"/>
    <w:multiLevelType w:val="hybridMultilevel"/>
    <w:tmpl w:val="6A0CB2EE"/>
    <w:lvl w:ilvl="0" w:tplc="DDD82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881359"/>
    <w:multiLevelType w:val="hybridMultilevel"/>
    <w:tmpl w:val="0324BD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1CDF"/>
    <w:multiLevelType w:val="hybridMultilevel"/>
    <w:tmpl w:val="935E04AE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A7831EF"/>
    <w:multiLevelType w:val="hybridMultilevel"/>
    <w:tmpl w:val="38381AE0"/>
    <w:lvl w:ilvl="0" w:tplc="B8FADD9A">
      <w:start w:val="1"/>
      <w:numFmt w:val="bullet"/>
      <w:pStyle w:val="DotPointLv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C2F9AC">
      <w:start w:val="1"/>
      <w:numFmt w:val="bullet"/>
      <w:pStyle w:val="DotPointLv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13ABB"/>
    <w:multiLevelType w:val="hybridMultilevel"/>
    <w:tmpl w:val="B94C2E0C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A20370A"/>
    <w:multiLevelType w:val="hybridMultilevel"/>
    <w:tmpl w:val="2E68B4B6"/>
    <w:lvl w:ilvl="0" w:tplc="44F49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C042F"/>
    <w:multiLevelType w:val="hybridMultilevel"/>
    <w:tmpl w:val="4094FFA4"/>
    <w:lvl w:ilvl="0" w:tplc="E1F2BA08">
      <w:start w:val="1"/>
      <w:numFmt w:val="bullet"/>
      <w:pStyle w:val="POLDo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F520E"/>
    <w:multiLevelType w:val="hybridMultilevel"/>
    <w:tmpl w:val="781AF24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BAB5918"/>
    <w:multiLevelType w:val="multilevel"/>
    <w:tmpl w:val="B1C2CE3C"/>
    <w:lvl w:ilvl="0">
      <w:start w:val="1"/>
      <w:numFmt w:val="decimal"/>
      <w:pStyle w:val="Heading2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7" w15:restartNumberingAfterBreak="0">
    <w:nsid w:val="77D8677B"/>
    <w:multiLevelType w:val="hybridMultilevel"/>
    <w:tmpl w:val="591CEE7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DC3DD4"/>
    <w:multiLevelType w:val="hybridMultilevel"/>
    <w:tmpl w:val="6498B738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"/>
  </w:num>
  <w:num w:numId="5">
    <w:abstractNumId w:val="15"/>
  </w:num>
  <w:num w:numId="6">
    <w:abstractNumId w:val="9"/>
  </w:num>
  <w:num w:numId="7">
    <w:abstractNumId w:val="12"/>
  </w:num>
  <w:num w:numId="8">
    <w:abstractNumId w:val="5"/>
  </w:num>
  <w:num w:numId="9">
    <w:abstractNumId w:val="10"/>
  </w:num>
  <w:num w:numId="10">
    <w:abstractNumId w:val="14"/>
  </w:num>
  <w:num w:numId="11">
    <w:abstractNumId w:val="4"/>
  </w:num>
  <w:num w:numId="12">
    <w:abstractNumId w:val="7"/>
  </w:num>
  <w:num w:numId="13">
    <w:abstractNumId w:val="6"/>
  </w:num>
  <w:num w:numId="14">
    <w:abstractNumId w:val="0"/>
  </w:num>
  <w:num w:numId="15">
    <w:abstractNumId w:val="3"/>
  </w:num>
  <w:num w:numId="16">
    <w:abstractNumId w:val="11"/>
  </w:num>
  <w:num w:numId="17">
    <w:abstractNumId w:val="13"/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42"/>
    <w:rsid w:val="00000F9A"/>
    <w:rsid w:val="00013D98"/>
    <w:rsid w:val="00014228"/>
    <w:rsid w:val="00046F10"/>
    <w:rsid w:val="00057302"/>
    <w:rsid w:val="00072642"/>
    <w:rsid w:val="00082BFB"/>
    <w:rsid w:val="00083BD7"/>
    <w:rsid w:val="000A1362"/>
    <w:rsid w:val="000A18E4"/>
    <w:rsid w:val="000A4269"/>
    <w:rsid w:val="000B7637"/>
    <w:rsid w:val="000C200F"/>
    <w:rsid w:val="000D2A8B"/>
    <w:rsid w:val="000D4006"/>
    <w:rsid w:val="000E5848"/>
    <w:rsid w:val="000F5659"/>
    <w:rsid w:val="000F6EE5"/>
    <w:rsid w:val="00103FDE"/>
    <w:rsid w:val="00104B4F"/>
    <w:rsid w:val="00122934"/>
    <w:rsid w:val="00125298"/>
    <w:rsid w:val="00136247"/>
    <w:rsid w:val="00143ACC"/>
    <w:rsid w:val="00147F56"/>
    <w:rsid w:val="001539D4"/>
    <w:rsid w:val="0015541C"/>
    <w:rsid w:val="001567B0"/>
    <w:rsid w:val="00160060"/>
    <w:rsid w:val="00160578"/>
    <w:rsid w:val="001751F1"/>
    <w:rsid w:val="00177FFD"/>
    <w:rsid w:val="0018195B"/>
    <w:rsid w:val="00182019"/>
    <w:rsid w:val="00187D7F"/>
    <w:rsid w:val="00191702"/>
    <w:rsid w:val="00197873"/>
    <w:rsid w:val="001B413C"/>
    <w:rsid w:val="001B58EB"/>
    <w:rsid w:val="001B7D13"/>
    <w:rsid w:val="001C3623"/>
    <w:rsid w:val="001C5DF2"/>
    <w:rsid w:val="001C7D82"/>
    <w:rsid w:val="001D0DAF"/>
    <w:rsid w:val="001D798C"/>
    <w:rsid w:val="002124FF"/>
    <w:rsid w:val="00214D7A"/>
    <w:rsid w:val="00220407"/>
    <w:rsid w:val="0022288F"/>
    <w:rsid w:val="00231192"/>
    <w:rsid w:val="00233FB0"/>
    <w:rsid w:val="00245C34"/>
    <w:rsid w:val="002477A8"/>
    <w:rsid w:val="00252BB8"/>
    <w:rsid w:val="00254DC6"/>
    <w:rsid w:val="00266F01"/>
    <w:rsid w:val="002750EA"/>
    <w:rsid w:val="002774A0"/>
    <w:rsid w:val="00281EEB"/>
    <w:rsid w:val="00285765"/>
    <w:rsid w:val="00290C17"/>
    <w:rsid w:val="002930EA"/>
    <w:rsid w:val="002A4BA1"/>
    <w:rsid w:val="002B5B7D"/>
    <w:rsid w:val="002C0201"/>
    <w:rsid w:val="002F2127"/>
    <w:rsid w:val="002F51EB"/>
    <w:rsid w:val="00302423"/>
    <w:rsid w:val="003176E3"/>
    <w:rsid w:val="00320563"/>
    <w:rsid w:val="00335457"/>
    <w:rsid w:val="0033763E"/>
    <w:rsid w:val="00341802"/>
    <w:rsid w:val="00353AEB"/>
    <w:rsid w:val="0035525F"/>
    <w:rsid w:val="00361DD1"/>
    <w:rsid w:val="00362169"/>
    <w:rsid w:val="00371446"/>
    <w:rsid w:val="0037164D"/>
    <w:rsid w:val="00374A29"/>
    <w:rsid w:val="003754BE"/>
    <w:rsid w:val="00383DEB"/>
    <w:rsid w:val="00386674"/>
    <w:rsid w:val="003905EC"/>
    <w:rsid w:val="003926B0"/>
    <w:rsid w:val="003A3DAC"/>
    <w:rsid w:val="003A4032"/>
    <w:rsid w:val="003A6819"/>
    <w:rsid w:val="003C00F5"/>
    <w:rsid w:val="003D122F"/>
    <w:rsid w:val="003E0320"/>
    <w:rsid w:val="003E3519"/>
    <w:rsid w:val="003E5699"/>
    <w:rsid w:val="003E5CDB"/>
    <w:rsid w:val="003E7FFE"/>
    <w:rsid w:val="003F0125"/>
    <w:rsid w:val="003F64AA"/>
    <w:rsid w:val="00400F3C"/>
    <w:rsid w:val="00404EDE"/>
    <w:rsid w:val="00407FA2"/>
    <w:rsid w:val="0041076D"/>
    <w:rsid w:val="00410CAC"/>
    <w:rsid w:val="00424BB5"/>
    <w:rsid w:val="00436653"/>
    <w:rsid w:val="00450308"/>
    <w:rsid w:val="00451427"/>
    <w:rsid w:val="00456148"/>
    <w:rsid w:val="00461A3B"/>
    <w:rsid w:val="00466EBB"/>
    <w:rsid w:val="004826E4"/>
    <w:rsid w:val="004835E8"/>
    <w:rsid w:val="00484363"/>
    <w:rsid w:val="00490AF5"/>
    <w:rsid w:val="00494BFD"/>
    <w:rsid w:val="004A034A"/>
    <w:rsid w:val="004B36ED"/>
    <w:rsid w:val="004B7AE9"/>
    <w:rsid w:val="004C370C"/>
    <w:rsid w:val="004C7BA7"/>
    <w:rsid w:val="004D2449"/>
    <w:rsid w:val="004D2E62"/>
    <w:rsid w:val="004E668A"/>
    <w:rsid w:val="004F4B4A"/>
    <w:rsid w:val="00501CFF"/>
    <w:rsid w:val="005054FE"/>
    <w:rsid w:val="00521511"/>
    <w:rsid w:val="00521AAC"/>
    <w:rsid w:val="00522CF5"/>
    <w:rsid w:val="005243D8"/>
    <w:rsid w:val="00524ADA"/>
    <w:rsid w:val="0054197A"/>
    <w:rsid w:val="00563B60"/>
    <w:rsid w:val="00571E44"/>
    <w:rsid w:val="005765A8"/>
    <w:rsid w:val="00586F6E"/>
    <w:rsid w:val="0059177E"/>
    <w:rsid w:val="005A17D2"/>
    <w:rsid w:val="005A29D4"/>
    <w:rsid w:val="005A3F5E"/>
    <w:rsid w:val="005A68B0"/>
    <w:rsid w:val="005A72E6"/>
    <w:rsid w:val="005B3CE6"/>
    <w:rsid w:val="005C0070"/>
    <w:rsid w:val="005C1D93"/>
    <w:rsid w:val="005C4495"/>
    <w:rsid w:val="005D10EE"/>
    <w:rsid w:val="005D24E9"/>
    <w:rsid w:val="005D6F5E"/>
    <w:rsid w:val="005E508F"/>
    <w:rsid w:val="005F2C7D"/>
    <w:rsid w:val="00601067"/>
    <w:rsid w:val="00601DB8"/>
    <w:rsid w:val="00604815"/>
    <w:rsid w:val="00614DB5"/>
    <w:rsid w:val="006277F9"/>
    <w:rsid w:val="006478FA"/>
    <w:rsid w:val="00653825"/>
    <w:rsid w:val="00654231"/>
    <w:rsid w:val="00662F07"/>
    <w:rsid w:val="00664C14"/>
    <w:rsid w:val="0067420B"/>
    <w:rsid w:val="006B5043"/>
    <w:rsid w:val="006B7899"/>
    <w:rsid w:val="006E1720"/>
    <w:rsid w:val="006E3992"/>
    <w:rsid w:val="006E3BD8"/>
    <w:rsid w:val="006F47FC"/>
    <w:rsid w:val="006F55BF"/>
    <w:rsid w:val="007009BD"/>
    <w:rsid w:val="007060D1"/>
    <w:rsid w:val="00711CB2"/>
    <w:rsid w:val="00722848"/>
    <w:rsid w:val="0072669A"/>
    <w:rsid w:val="00747AC6"/>
    <w:rsid w:val="00747CBF"/>
    <w:rsid w:val="007531DA"/>
    <w:rsid w:val="00761921"/>
    <w:rsid w:val="00762967"/>
    <w:rsid w:val="00763AA7"/>
    <w:rsid w:val="00790D2D"/>
    <w:rsid w:val="00792508"/>
    <w:rsid w:val="007A300A"/>
    <w:rsid w:val="007A4185"/>
    <w:rsid w:val="007A44B6"/>
    <w:rsid w:val="007A7BFA"/>
    <w:rsid w:val="007C435B"/>
    <w:rsid w:val="007E32F2"/>
    <w:rsid w:val="007E6DC6"/>
    <w:rsid w:val="007F0F68"/>
    <w:rsid w:val="0080097A"/>
    <w:rsid w:val="00802A12"/>
    <w:rsid w:val="00804EDE"/>
    <w:rsid w:val="008067C8"/>
    <w:rsid w:val="00806850"/>
    <w:rsid w:val="008118EE"/>
    <w:rsid w:val="00816005"/>
    <w:rsid w:val="00816116"/>
    <w:rsid w:val="00816358"/>
    <w:rsid w:val="00816FEE"/>
    <w:rsid w:val="00822307"/>
    <w:rsid w:val="00822C29"/>
    <w:rsid w:val="0083286C"/>
    <w:rsid w:val="0084011A"/>
    <w:rsid w:val="00850119"/>
    <w:rsid w:val="00862A7A"/>
    <w:rsid w:val="00862B7D"/>
    <w:rsid w:val="00865892"/>
    <w:rsid w:val="008806F1"/>
    <w:rsid w:val="00885418"/>
    <w:rsid w:val="008928A0"/>
    <w:rsid w:val="00896FDD"/>
    <w:rsid w:val="008A3F73"/>
    <w:rsid w:val="008B6D54"/>
    <w:rsid w:val="008C6986"/>
    <w:rsid w:val="008D29A6"/>
    <w:rsid w:val="008D4478"/>
    <w:rsid w:val="008D7372"/>
    <w:rsid w:val="008E6973"/>
    <w:rsid w:val="008F211B"/>
    <w:rsid w:val="008F4E73"/>
    <w:rsid w:val="009041E6"/>
    <w:rsid w:val="009052A5"/>
    <w:rsid w:val="00915B43"/>
    <w:rsid w:val="009254F0"/>
    <w:rsid w:val="00933508"/>
    <w:rsid w:val="00933E2F"/>
    <w:rsid w:val="009438A6"/>
    <w:rsid w:val="0094667C"/>
    <w:rsid w:val="00947744"/>
    <w:rsid w:val="00951CCB"/>
    <w:rsid w:val="00954D70"/>
    <w:rsid w:val="0099143B"/>
    <w:rsid w:val="00992093"/>
    <w:rsid w:val="0099553D"/>
    <w:rsid w:val="009B0C9E"/>
    <w:rsid w:val="009B1437"/>
    <w:rsid w:val="009B18C5"/>
    <w:rsid w:val="009B5BFB"/>
    <w:rsid w:val="009C13E6"/>
    <w:rsid w:val="009D383B"/>
    <w:rsid w:val="009D550D"/>
    <w:rsid w:val="009D7B9E"/>
    <w:rsid w:val="009E106D"/>
    <w:rsid w:val="009E10CE"/>
    <w:rsid w:val="009E67FB"/>
    <w:rsid w:val="009E71C0"/>
    <w:rsid w:val="009E7E42"/>
    <w:rsid w:val="00A00411"/>
    <w:rsid w:val="00A0090B"/>
    <w:rsid w:val="00A06E35"/>
    <w:rsid w:val="00A10F29"/>
    <w:rsid w:val="00A2286C"/>
    <w:rsid w:val="00A22A4A"/>
    <w:rsid w:val="00A23846"/>
    <w:rsid w:val="00A26263"/>
    <w:rsid w:val="00A31F5F"/>
    <w:rsid w:val="00A37C4C"/>
    <w:rsid w:val="00A40DD7"/>
    <w:rsid w:val="00A44CAB"/>
    <w:rsid w:val="00A56CBA"/>
    <w:rsid w:val="00A61DB6"/>
    <w:rsid w:val="00A72B32"/>
    <w:rsid w:val="00A85176"/>
    <w:rsid w:val="00A8765D"/>
    <w:rsid w:val="00A93A2B"/>
    <w:rsid w:val="00AA301B"/>
    <w:rsid w:val="00AA6693"/>
    <w:rsid w:val="00AC73FE"/>
    <w:rsid w:val="00AD40F4"/>
    <w:rsid w:val="00AF3C80"/>
    <w:rsid w:val="00B073A5"/>
    <w:rsid w:val="00B11B02"/>
    <w:rsid w:val="00B14396"/>
    <w:rsid w:val="00B2203B"/>
    <w:rsid w:val="00B23C05"/>
    <w:rsid w:val="00B24379"/>
    <w:rsid w:val="00B27560"/>
    <w:rsid w:val="00B36E78"/>
    <w:rsid w:val="00B44A16"/>
    <w:rsid w:val="00B476E8"/>
    <w:rsid w:val="00B53B00"/>
    <w:rsid w:val="00B55ECC"/>
    <w:rsid w:val="00B83FD7"/>
    <w:rsid w:val="00BB3FCB"/>
    <w:rsid w:val="00BB4CA4"/>
    <w:rsid w:val="00BB5B7F"/>
    <w:rsid w:val="00BC5C8E"/>
    <w:rsid w:val="00BD3777"/>
    <w:rsid w:val="00BE3672"/>
    <w:rsid w:val="00BE662E"/>
    <w:rsid w:val="00BE6B6B"/>
    <w:rsid w:val="00BF79BF"/>
    <w:rsid w:val="00C03646"/>
    <w:rsid w:val="00C0391B"/>
    <w:rsid w:val="00C04AC0"/>
    <w:rsid w:val="00C2118F"/>
    <w:rsid w:val="00C223C2"/>
    <w:rsid w:val="00C27485"/>
    <w:rsid w:val="00C3442C"/>
    <w:rsid w:val="00C347F6"/>
    <w:rsid w:val="00C34904"/>
    <w:rsid w:val="00C55956"/>
    <w:rsid w:val="00C62275"/>
    <w:rsid w:val="00C625A5"/>
    <w:rsid w:val="00C7065D"/>
    <w:rsid w:val="00C84764"/>
    <w:rsid w:val="00C9377F"/>
    <w:rsid w:val="00C93F42"/>
    <w:rsid w:val="00C974A2"/>
    <w:rsid w:val="00C97B9E"/>
    <w:rsid w:val="00CA04F6"/>
    <w:rsid w:val="00CA15E3"/>
    <w:rsid w:val="00CA1BC9"/>
    <w:rsid w:val="00CA4045"/>
    <w:rsid w:val="00CA5C63"/>
    <w:rsid w:val="00CB66FF"/>
    <w:rsid w:val="00CB6F4F"/>
    <w:rsid w:val="00CC05EE"/>
    <w:rsid w:val="00CD236B"/>
    <w:rsid w:val="00CD2981"/>
    <w:rsid w:val="00CE4B38"/>
    <w:rsid w:val="00CF42BA"/>
    <w:rsid w:val="00CF56CC"/>
    <w:rsid w:val="00D021F4"/>
    <w:rsid w:val="00D04B54"/>
    <w:rsid w:val="00D13E61"/>
    <w:rsid w:val="00D15FD5"/>
    <w:rsid w:val="00D337C2"/>
    <w:rsid w:val="00D40DB5"/>
    <w:rsid w:val="00D44053"/>
    <w:rsid w:val="00D54380"/>
    <w:rsid w:val="00D54C4D"/>
    <w:rsid w:val="00D57689"/>
    <w:rsid w:val="00D664B1"/>
    <w:rsid w:val="00D70D2C"/>
    <w:rsid w:val="00D72A7A"/>
    <w:rsid w:val="00D82023"/>
    <w:rsid w:val="00D9338F"/>
    <w:rsid w:val="00D95C60"/>
    <w:rsid w:val="00DA1364"/>
    <w:rsid w:val="00DC002C"/>
    <w:rsid w:val="00DC2CFC"/>
    <w:rsid w:val="00DC451D"/>
    <w:rsid w:val="00DD0A34"/>
    <w:rsid w:val="00DD2C0D"/>
    <w:rsid w:val="00DE7C9D"/>
    <w:rsid w:val="00DF0D3C"/>
    <w:rsid w:val="00E03E4C"/>
    <w:rsid w:val="00E05A9E"/>
    <w:rsid w:val="00E1168D"/>
    <w:rsid w:val="00E1236D"/>
    <w:rsid w:val="00E17CA7"/>
    <w:rsid w:val="00E31EC0"/>
    <w:rsid w:val="00E32C8F"/>
    <w:rsid w:val="00E34861"/>
    <w:rsid w:val="00E47EB7"/>
    <w:rsid w:val="00E51826"/>
    <w:rsid w:val="00E51D2D"/>
    <w:rsid w:val="00E63EFC"/>
    <w:rsid w:val="00E64D98"/>
    <w:rsid w:val="00E65224"/>
    <w:rsid w:val="00E76FF6"/>
    <w:rsid w:val="00E80503"/>
    <w:rsid w:val="00E910AF"/>
    <w:rsid w:val="00E97E3F"/>
    <w:rsid w:val="00EA6DF9"/>
    <w:rsid w:val="00EC4027"/>
    <w:rsid w:val="00ED1A22"/>
    <w:rsid w:val="00EE4D30"/>
    <w:rsid w:val="00EE55BB"/>
    <w:rsid w:val="00F03FA5"/>
    <w:rsid w:val="00F34DD2"/>
    <w:rsid w:val="00F43867"/>
    <w:rsid w:val="00F5310D"/>
    <w:rsid w:val="00F54246"/>
    <w:rsid w:val="00F60A86"/>
    <w:rsid w:val="00F64941"/>
    <w:rsid w:val="00F67E36"/>
    <w:rsid w:val="00F71EA9"/>
    <w:rsid w:val="00F72813"/>
    <w:rsid w:val="00F742CC"/>
    <w:rsid w:val="00F82B33"/>
    <w:rsid w:val="00F920E6"/>
    <w:rsid w:val="00FA7D11"/>
    <w:rsid w:val="00FA7E0D"/>
    <w:rsid w:val="00FB3BF6"/>
    <w:rsid w:val="00FB7E88"/>
    <w:rsid w:val="00FD1C3E"/>
    <w:rsid w:val="00FD668D"/>
    <w:rsid w:val="00FE1534"/>
    <w:rsid w:val="00FF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20C12"/>
  <w15:chartTrackingRefBased/>
  <w15:docId w15:val="{AAE302F4-8392-4C4B-A6BD-8416019C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F42"/>
  </w:style>
  <w:style w:type="paragraph" w:styleId="Heading1">
    <w:name w:val="heading 1"/>
    <w:basedOn w:val="Normal"/>
    <w:next w:val="Normal"/>
    <w:link w:val="Heading1Char"/>
    <w:uiPriority w:val="9"/>
    <w:qFormat/>
    <w:rsid w:val="001D798C"/>
    <w:pPr>
      <w:keepNext/>
      <w:keepLines/>
      <w:spacing w:before="240" w:after="240"/>
      <w:jc w:val="both"/>
      <w:outlineLvl w:val="0"/>
    </w:pPr>
    <w:rPr>
      <w:rFonts w:ascii="Franklin Gothic Medium Cond" w:eastAsiaTheme="majorEastAsia" w:hAnsi="Franklin Gothic Medium Cond" w:cstheme="majorBidi"/>
      <w:color w:val="000000" w:themeColor="text1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722848"/>
    <w:pPr>
      <w:numPr>
        <w:numId w:val="19"/>
      </w:numPr>
      <w:jc w:val="left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3A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F42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C93F4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93F4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C93F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3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rsid w:val="00C9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3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F42"/>
  </w:style>
  <w:style w:type="paragraph" w:styleId="Footer">
    <w:name w:val="footer"/>
    <w:basedOn w:val="Normal"/>
    <w:link w:val="FooterChar"/>
    <w:uiPriority w:val="99"/>
    <w:unhideWhenUsed/>
    <w:rsid w:val="00C93F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F42"/>
  </w:style>
  <w:style w:type="character" w:styleId="CommentReference">
    <w:name w:val="annotation reference"/>
    <w:basedOn w:val="DefaultParagraphFont"/>
    <w:uiPriority w:val="99"/>
    <w:semiHidden/>
    <w:unhideWhenUsed/>
    <w:rsid w:val="00C93F42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798C"/>
    <w:rPr>
      <w:rFonts w:ascii="Franklin Gothic Medium Cond" w:eastAsiaTheme="majorEastAsia" w:hAnsi="Franklin Gothic Medium Cond" w:cstheme="majorBidi"/>
      <w:color w:val="000000" w:themeColor="text1"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7D82"/>
    <w:pPr>
      <w:outlineLvl w:val="9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38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3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3846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0D2A8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0D2A8B"/>
  </w:style>
  <w:style w:type="character" w:styleId="Hyperlink">
    <w:name w:val="Hyperlink"/>
    <w:basedOn w:val="DefaultParagraphFont"/>
    <w:uiPriority w:val="99"/>
    <w:unhideWhenUsed/>
    <w:rsid w:val="00C211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1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22848"/>
    <w:rPr>
      <w:rFonts w:ascii="Franklin Gothic Medium Cond" w:eastAsiaTheme="majorEastAsia" w:hAnsi="Franklin Gothic Medium Cond" w:cstheme="majorBidi"/>
      <w:color w:val="000000" w:themeColor="text1"/>
      <w:sz w:val="3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D72A7A"/>
    <w:pPr>
      <w:spacing w:after="100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353AE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OLDotPoints">
    <w:name w:val="POL Dot Points"/>
    <w:basedOn w:val="ListParagraph"/>
    <w:qFormat/>
    <w:rsid w:val="002B5B7D"/>
    <w:pPr>
      <w:numPr>
        <w:numId w:val="10"/>
      </w:numPr>
      <w:spacing w:line="240" w:lineRule="auto"/>
      <w:jc w:val="both"/>
    </w:pPr>
  </w:style>
  <w:style w:type="paragraph" w:customStyle="1" w:styleId="POLHeading1">
    <w:name w:val="POL Heading 1"/>
    <w:basedOn w:val="Normal"/>
    <w:link w:val="POLHeading1Char"/>
    <w:qFormat/>
    <w:rsid w:val="0059177E"/>
    <w:pPr>
      <w:spacing w:line="240" w:lineRule="auto"/>
      <w:jc w:val="both"/>
    </w:pPr>
    <w:rPr>
      <w:b/>
      <w:bCs/>
      <w:u w:val="single"/>
    </w:rPr>
  </w:style>
  <w:style w:type="character" w:customStyle="1" w:styleId="POLHeading1Char">
    <w:name w:val="POL Heading 1 Char"/>
    <w:basedOn w:val="DefaultParagraphFont"/>
    <w:link w:val="POLHeading1"/>
    <w:rsid w:val="0059177E"/>
    <w:rPr>
      <w:b/>
      <w:bCs/>
      <w:u w:val="single"/>
    </w:rPr>
  </w:style>
  <w:style w:type="paragraph" w:customStyle="1" w:styleId="POLTextIndent1">
    <w:name w:val="POL Text Indent 1"/>
    <w:basedOn w:val="Normal"/>
    <w:link w:val="POLTextIndent1Char"/>
    <w:qFormat/>
    <w:rsid w:val="009C13E6"/>
    <w:pPr>
      <w:spacing w:line="240" w:lineRule="auto"/>
      <w:ind w:left="284"/>
      <w:jc w:val="both"/>
    </w:pPr>
  </w:style>
  <w:style w:type="character" w:customStyle="1" w:styleId="POLTextIndent1Char">
    <w:name w:val="POL Text Indent 1 Char"/>
    <w:basedOn w:val="DefaultParagraphFont"/>
    <w:link w:val="POLTextIndent1"/>
    <w:rsid w:val="009C13E6"/>
  </w:style>
  <w:style w:type="paragraph" w:customStyle="1" w:styleId="POLTextIndent2">
    <w:name w:val="POL Text Indent 2"/>
    <w:basedOn w:val="Normal"/>
    <w:link w:val="POLTextIndent2Char"/>
    <w:qFormat/>
    <w:rsid w:val="005A72E6"/>
    <w:pPr>
      <w:spacing w:line="240" w:lineRule="auto"/>
      <w:ind w:left="567"/>
      <w:jc w:val="both"/>
    </w:pPr>
  </w:style>
  <w:style w:type="character" w:customStyle="1" w:styleId="POLTextIndent2Char">
    <w:name w:val="POL Text Indent 2 Char"/>
    <w:basedOn w:val="DefaultParagraphFont"/>
    <w:link w:val="POLTextIndent2"/>
    <w:rsid w:val="005A72E6"/>
  </w:style>
  <w:style w:type="paragraph" w:customStyle="1" w:styleId="DotPointLvl1">
    <w:name w:val="Dot Point Lvl 1"/>
    <w:basedOn w:val="ListParagraph"/>
    <w:link w:val="DotPointLvl1Char"/>
    <w:qFormat/>
    <w:rsid w:val="009B5BFB"/>
    <w:pPr>
      <w:numPr>
        <w:numId w:val="16"/>
      </w:numPr>
      <w:ind w:left="754" w:hanging="357"/>
      <w:jc w:val="both"/>
    </w:pPr>
  </w:style>
  <w:style w:type="paragraph" w:customStyle="1" w:styleId="DotPointLvl2">
    <w:name w:val="Dot Point Lvl 2"/>
    <w:basedOn w:val="DotPointLvl1"/>
    <w:link w:val="DotPointLvl2Char"/>
    <w:qFormat/>
    <w:rsid w:val="00604815"/>
    <w:pPr>
      <w:numPr>
        <w:ilvl w:val="1"/>
      </w:numPr>
      <w:spacing w:after="0"/>
    </w:pPr>
  </w:style>
  <w:style w:type="character" w:customStyle="1" w:styleId="DotPointLvl1Char">
    <w:name w:val="Dot Point Lvl 1 Char"/>
    <w:basedOn w:val="ListParagraphChar"/>
    <w:link w:val="DotPointLvl1"/>
    <w:rsid w:val="009B5BFB"/>
  </w:style>
  <w:style w:type="paragraph" w:styleId="TOC2">
    <w:name w:val="toc 2"/>
    <w:basedOn w:val="Normal"/>
    <w:next w:val="Normal"/>
    <w:autoRedefine/>
    <w:uiPriority w:val="39"/>
    <w:unhideWhenUsed/>
    <w:rsid w:val="008D7372"/>
    <w:pPr>
      <w:spacing w:after="100"/>
      <w:ind w:left="220"/>
    </w:pPr>
  </w:style>
  <w:style w:type="character" w:customStyle="1" w:styleId="DotPointLvl2Char">
    <w:name w:val="Dot Point Lvl 2 Char"/>
    <w:basedOn w:val="DotPointLvl1Char"/>
    <w:link w:val="DotPointLvl2"/>
    <w:rsid w:val="00604815"/>
  </w:style>
  <w:style w:type="paragraph" w:styleId="Revision">
    <w:name w:val="Revision"/>
    <w:hidden/>
    <w:uiPriority w:val="99"/>
    <w:semiHidden/>
    <w:rsid w:val="00A10F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93B1EA9A99A947A14FDF0A2D78C968" ma:contentTypeVersion="13" ma:contentTypeDescription="Create a new document." ma:contentTypeScope="" ma:versionID="011548427c7e337343391b34423b6259">
  <xsd:schema xmlns:xsd="http://www.w3.org/2001/XMLSchema" xmlns:xs="http://www.w3.org/2001/XMLSchema" xmlns:p="http://schemas.microsoft.com/office/2006/metadata/properties" xmlns:ns2="0b1d9d91-16e2-43af-bde9-d06cd5e89ec7" xmlns:ns3="49c0853b-ac9d-4feb-a592-77b2e73cf947" targetNamespace="http://schemas.microsoft.com/office/2006/metadata/properties" ma:root="true" ma:fieldsID="46b062cc8e54681f6f325c66cd1eccfd" ns2:_="" ns3:_="">
    <xsd:import namespace="0b1d9d91-16e2-43af-bde9-d06cd5e89ec7"/>
    <xsd:import namespace="49c0853b-ac9d-4feb-a592-77b2e73cf9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9d91-16e2-43af-bde9-d06cd5e89e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0853b-ac9d-4feb-a592-77b2e73cf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194D1-E63E-4357-BB6B-B01DD9D60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9d91-16e2-43af-bde9-d06cd5e89ec7"/>
    <ds:schemaRef ds:uri="49c0853b-ac9d-4feb-a592-77b2e73cf9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A74371-F3C3-4F88-9419-5EAF33ED41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1829E9-F8AB-47F6-AF7A-B907383F29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BA0785-9339-4FA3-923E-20125177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Eloise Wendt</dc:creator>
  <cp:keywords/>
  <dc:description/>
  <cp:lastModifiedBy>naomi@focushr.com.au</cp:lastModifiedBy>
  <cp:revision>6</cp:revision>
  <dcterms:created xsi:type="dcterms:W3CDTF">2020-04-17T04:49:00Z</dcterms:created>
  <dcterms:modified xsi:type="dcterms:W3CDTF">2020-04-17T05:47:00Z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0x0101003F93B1EA9A99A947A14FDF0A2D78C968</vt:lpwstr>
  </property>
</Properties>
</file>